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sz w:val="52"/>
          <w:szCs w:val="52"/>
          <w:lang w:eastAsia="zh-CN"/>
        </w:rPr>
        <w:t>浙江省国土整治与生态修复</w:t>
      </w:r>
    </w:p>
    <w:p>
      <w:pPr>
        <w:jc w:val="center"/>
        <w:rPr>
          <w:rFonts w:hint="eastAsia" w:ascii="华文中宋" w:hAnsi="华文中宋" w:eastAsia="华文中宋" w:cs="华文中宋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sz w:val="52"/>
          <w:szCs w:val="52"/>
          <w:lang w:eastAsia="zh-CN"/>
        </w:rPr>
        <w:t>等级机构证书</w:t>
      </w: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72"/>
          <w:szCs w:val="72"/>
          <w:lang w:eastAsia="zh-CN"/>
        </w:rPr>
        <w:t>申</w:t>
      </w:r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72"/>
          <w:szCs w:val="72"/>
          <w:lang w:eastAsia="zh-CN"/>
        </w:rPr>
        <w:t>请</w:t>
      </w:r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72"/>
          <w:szCs w:val="72"/>
        </w:rPr>
        <w:t>表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ind w:firstLine="960"/>
        <w:rPr>
          <w:rFonts w:hint="eastAsia" w:ascii="华文中宋" w:hAnsi="华文中宋" w:eastAsia="华文中宋" w:cs="华文中宋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单位</w:t>
      </w:r>
      <w:r>
        <w:rPr>
          <w:rFonts w:hint="eastAsia" w:ascii="华文中宋" w:hAnsi="华文中宋" w:eastAsia="华文中宋" w:cs="华文中宋"/>
          <w:sz w:val="32"/>
          <w:szCs w:val="32"/>
        </w:rPr>
        <w:t>名称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</w:rPr>
        <w:t>（加盖公章）</w:t>
      </w: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autoSpaceDE w:val="0"/>
        <w:spacing w:before="312" w:beforeLines="100"/>
        <w:ind w:firstLine="960" w:firstLineChars="300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意向评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价时间：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>年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>月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日</w:t>
      </w:r>
    </w:p>
    <w:p>
      <w:pPr>
        <w:autoSpaceDE w:val="0"/>
        <w:spacing w:before="312" w:beforeLines="100"/>
        <w:ind w:firstLine="960" w:firstLineChars="300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autoSpaceDE w:val="0"/>
        <w:spacing w:before="312" w:beforeLines="100"/>
        <w:ind w:firstLine="1280" w:firstLineChars="400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浙江省生态与环境修复技术协会编制</w:t>
      </w: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填写说明</w:t>
      </w:r>
    </w:p>
    <w:p>
      <w:pPr>
        <w:spacing w:line="520" w:lineRule="exac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1. 请准确填写。</w:t>
      </w:r>
    </w:p>
    <w:p>
      <w:pPr>
        <w:spacing w:line="520" w:lineRule="exac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2. 请准确填写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单位</w:t>
      </w:r>
      <w:r>
        <w:rPr>
          <w:rFonts w:hint="eastAsia" w:ascii="华文中宋" w:hAnsi="华文中宋" w:eastAsia="华文中宋" w:cs="华文中宋"/>
          <w:sz w:val="28"/>
          <w:szCs w:val="28"/>
        </w:rPr>
        <w:t>联系方式中的各项内容。</w:t>
      </w:r>
    </w:p>
    <w:p>
      <w:pPr>
        <w:spacing w:line="520" w:lineRule="exac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3. 联系部门：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浙江省生态与环境修复技术协会秘书处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</w:p>
    <w:p>
      <w:pPr>
        <w:spacing w:line="520" w:lineRule="exact"/>
        <w:ind w:left="1400" w:hanging="1400" w:hangingChars="5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电</w:t>
      </w:r>
      <w:r>
        <w:rPr>
          <w:rFonts w:hint="eastAsia" w:ascii="华文中宋" w:hAnsi="华文中宋" w:eastAsia="华文中宋" w:cs="华文中宋"/>
          <w:sz w:val="28"/>
          <w:szCs w:val="28"/>
        </w:rPr>
        <w:t>话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:0571-87359923/13735506129 /13806506139</w:t>
      </w:r>
    </w:p>
    <w:p>
      <w:pPr>
        <w:spacing w:line="520" w:lineRule="exact"/>
        <w:ind w:left="1400" w:hanging="1400" w:hangingChars="500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spacing w:line="520" w:lineRule="exact"/>
        <w:rPr>
          <w:rFonts w:hint="eastAsia" w:ascii="华文中宋" w:hAnsi="华文中宋" w:eastAsia="华文中宋" w:cs="华文中宋"/>
          <w:b/>
          <w:bCs/>
          <w:spacing w:val="8"/>
          <w:sz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 xml:space="preserve">  电子邮箱：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392286922@qq.com</w:t>
      </w:r>
    </w:p>
    <w:p>
      <w:pPr>
        <w:tabs>
          <w:tab w:val="center" w:pos="4140"/>
          <w:tab w:val="right" w:pos="8970"/>
        </w:tabs>
        <w:spacing w:before="156" w:beforeLines="50" w:line="360" w:lineRule="auto"/>
        <w:ind w:right="-130" w:firstLine="1345" w:firstLineChars="400"/>
        <w:jc w:val="both"/>
        <w:rPr>
          <w:rFonts w:hint="eastAsia" w:ascii="华文中宋" w:hAnsi="华文中宋" w:eastAsia="华文中宋" w:cs="华文中宋"/>
          <w:b/>
          <w:bCs/>
          <w:spacing w:val="8"/>
          <w:sz w:val="32"/>
        </w:rPr>
      </w:pPr>
    </w:p>
    <w:p>
      <w:pPr>
        <w:numPr>
          <w:ilvl w:val="0"/>
          <w:numId w:val="1"/>
        </w:numPr>
        <w:tabs>
          <w:tab w:val="center" w:pos="4140"/>
          <w:tab w:val="right" w:pos="8970"/>
        </w:tabs>
        <w:spacing w:before="156" w:beforeLines="50" w:line="360" w:lineRule="auto"/>
        <w:ind w:right="-130" w:firstLine="2691" w:firstLineChars="800"/>
        <w:jc w:val="both"/>
        <w:rPr>
          <w:rFonts w:hint="eastAsia" w:ascii="华文中宋" w:hAnsi="华文中宋" w:eastAsia="华文中宋" w:cs="华文中宋"/>
          <w:b/>
          <w:bCs/>
          <w:spacing w:val="8"/>
          <w:sz w:val="32"/>
        </w:rPr>
      </w:pPr>
      <w:r>
        <w:rPr>
          <w:rFonts w:hint="eastAsia" w:ascii="华文中宋" w:hAnsi="华文中宋" w:eastAsia="华文中宋" w:cs="华文中宋"/>
          <w:b/>
          <w:bCs/>
          <w:spacing w:val="8"/>
          <w:sz w:val="32"/>
          <w:lang w:eastAsia="zh-CN"/>
        </w:rPr>
        <w:t>单位</w:t>
      </w:r>
      <w:r>
        <w:rPr>
          <w:rFonts w:hint="eastAsia" w:ascii="华文中宋" w:hAnsi="华文中宋" w:eastAsia="华文中宋" w:cs="华文中宋"/>
          <w:b/>
          <w:bCs/>
          <w:spacing w:val="8"/>
          <w:sz w:val="32"/>
        </w:rPr>
        <w:t>联系方式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86"/>
        <w:gridCol w:w="2287"/>
        <w:gridCol w:w="2287"/>
      </w:tblGrid>
      <w:tr>
        <w:trPr>
          <w:trHeight w:val="737" w:hRule="exac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联系部门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rPr>
          <w:trHeight w:val="737" w:hRule="exac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  机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电    话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rPr>
          <w:trHeight w:val="737" w:hRule="exac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  编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电子邮箱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37" w:hRule="exac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37" w:hRule="exac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手机 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电子邮箱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37" w:hRule="exac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  址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="156" w:beforeLines="50" w:line="420" w:lineRule="exact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（二）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单位</w:t>
      </w:r>
      <w:r>
        <w:rPr>
          <w:rFonts w:hint="eastAsia" w:ascii="华文中宋" w:hAnsi="华文中宋" w:eastAsia="华文中宋" w:cs="华文中宋"/>
          <w:sz w:val="36"/>
          <w:szCs w:val="36"/>
        </w:rPr>
        <w:t>基本情况</w:t>
      </w:r>
    </w:p>
    <w:p>
      <w:pPr>
        <w:jc w:val="both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             </w:t>
      </w:r>
    </w:p>
    <w:tbl>
      <w:tblPr>
        <w:tblStyle w:val="9"/>
        <w:tblW w:w="9103" w:type="dxa"/>
        <w:tblInd w:w="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6"/>
        <w:gridCol w:w="1739"/>
        <w:gridCol w:w="1110"/>
        <w:gridCol w:w="1322"/>
        <w:gridCol w:w="133"/>
        <w:gridCol w:w="45"/>
        <w:gridCol w:w="1290"/>
        <w:gridCol w:w="786"/>
        <w:gridCol w:w="774"/>
        <w:gridCol w:w="1498"/>
      </w:tblGrid>
      <w:tr>
        <w:trPr>
          <w:cantSplit/>
          <w:trHeight w:val="995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ind w:firstLine="560" w:firstLineChars="20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95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                          </w:t>
            </w:r>
          </w:p>
        </w:tc>
      </w:tr>
      <w:tr>
        <w:trPr>
          <w:cantSplit/>
          <w:trHeight w:val="1356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提供的主要产品或服务</w:t>
            </w:r>
          </w:p>
        </w:tc>
        <w:tc>
          <w:tcPr>
            <w:tcW w:w="695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1085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申请理由</w:t>
            </w:r>
          </w:p>
        </w:tc>
        <w:tc>
          <w:tcPr>
            <w:tcW w:w="695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为贯彻落实十九大精神，根据各级有关国土整治与生态修复的文件要求，防止生态环境破坏和污染，保护生态环境和系统修复。为国土整治与生态修复配套服务，促进本单位更专业、更规范、更标准，在国土整治与生态修复行业中，我单位已具备基本申请资质条件，为更好的适应市场发展参与市场综合竞争力，推进企业持续发展，为山水林田湖草整体保护和系统修复，保障国家生态安全，建设美丽中国。</w:t>
            </w:r>
          </w:p>
        </w:tc>
      </w:tr>
      <w:tr>
        <w:trPr>
          <w:trHeight w:val="1182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证书申请</w:t>
            </w:r>
          </w:p>
        </w:tc>
        <w:tc>
          <w:tcPr>
            <w:tcW w:w="25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□新证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换证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原证编号</w:t>
            </w:r>
          </w:p>
        </w:tc>
        <w:tc>
          <w:tcPr>
            <w:tcW w:w="30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620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办公用房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（面积）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实验用房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（面积）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仓储用房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（面积）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63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  <w:p>
            <w:p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①工程总承包证书</w:t>
            </w:r>
          </w:p>
          <w:p>
            <w:p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②专项设计证书</w:t>
            </w:r>
          </w:p>
        </w:tc>
        <w:tc>
          <w:tcPr>
            <w:tcW w:w="695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（申报项目请打√）</w:t>
            </w:r>
          </w:p>
          <w:p>
            <w:pPr>
              <w:numPr>
                <w:ilvl w:val="0"/>
                <w:numId w:val="0"/>
              </w:num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矿山生态系统修复治理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水环境综合治理 □农田整治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退化污染土地修复治理□草原 □湿地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荒漠 □河流  □滩涂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绿化造林 □景观园林建设 □矿山生态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湿地建设 □其他（请注明）                </w:t>
            </w:r>
          </w:p>
        </w:tc>
      </w:tr>
      <w:tr>
        <w:trPr>
          <w:trHeight w:val="652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行业资质证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书项目等级</w:t>
            </w:r>
          </w:p>
        </w:tc>
        <w:tc>
          <w:tcPr>
            <w:tcW w:w="695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4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职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概</w:t>
            </w: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专业技术人员总数</w:t>
            </w:r>
          </w:p>
        </w:tc>
        <w:tc>
          <w:tcPr>
            <w:tcW w:w="26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特殊工种持证上岗人员</w:t>
            </w: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1014" w:hRule="atLeast"/>
        </w:trPr>
        <w:tc>
          <w:tcPr>
            <w:tcW w:w="4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高级职称</w:t>
            </w:r>
          </w:p>
        </w:tc>
        <w:tc>
          <w:tcPr>
            <w:tcW w:w="26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职业资格证书：高级技师、技师、中级职称、初级</w:t>
            </w: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4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86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项目人员</w:t>
            </w:r>
          </w:p>
        </w:tc>
      </w:tr>
      <w:tr>
        <w:trPr>
          <w:cantSplit/>
          <w:trHeight w:val="652" w:hRule="atLeast"/>
        </w:trPr>
        <w:tc>
          <w:tcPr>
            <w:tcW w:w="4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姓   名</w:t>
            </w:r>
          </w:p>
        </w:tc>
        <w:tc>
          <w:tcPr>
            <w:tcW w:w="24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职务及职称</w:t>
            </w:r>
          </w:p>
        </w:tc>
        <w:tc>
          <w:tcPr>
            <w:tcW w:w="22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专          业</w:t>
            </w:r>
          </w:p>
        </w:tc>
      </w:tr>
      <w:tr>
        <w:trPr>
          <w:cantSplit/>
          <w:trHeight w:val="652" w:hRule="atLeast"/>
        </w:trPr>
        <w:tc>
          <w:tcPr>
            <w:tcW w:w="4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4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4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4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682" w:hRule="atLeast"/>
        </w:trPr>
        <w:tc>
          <w:tcPr>
            <w:tcW w:w="4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4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</w:t>
      </w: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业绩</w:t>
      </w: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（业绩可复制表格）</w:t>
      </w: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spacing w:before="156" w:beforeLines="50" w:line="420" w:lineRule="exact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bookmarkEnd w:id="0"/>
    </w:p>
    <w:p>
      <w:pPr>
        <w:suppressAutoHyphens/>
        <w:autoSpaceDE w:val="0"/>
        <w:autoSpaceDN w:val="0"/>
        <w:spacing w:line="560" w:lineRule="exact"/>
        <w:textAlignment w:val="center"/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GB2312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30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E129"/>
    <w:multiLevelType w:val="singleLevel"/>
    <w:tmpl w:val="5E55E12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65381E"/>
    <w:rsid w:val="000066CF"/>
    <w:rsid w:val="000336AB"/>
    <w:rsid w:val="00040EFF"/>
    <w:rsid w:val="002A40E2"/>
    <w:rsid w:val="002D2862"/>
    <w:rsid w:val="003B39F9"/>
    <w:rsid w:val="00446FE1"/>
    <w:rsid w:val="00544F3F"/>
    <w:rsid w:val="00570EB1"/>
    <w:rsid w:val="00585BA3"/>
    <w:rsid w:val="00684816"/>
    <w:rsid w:val="007F1E0D"/>
    <w:rsid w:val="0086263D"/>
    <w:rsid w:val="008A7341"/>
    <w:rsid w:val="00931012"/>
    <w:rsid w:val="009D387D"/>
    <w:rsid w:val="00BD108B"/>
    <w:rsid w:val="00C26FC4"/>
    <w:rsid w:val="00E0239B"/>
    <w:rsid w:val="00E92C0D"/>
    <w:rsid w:val="00F50C1C"/>
    <w:rsid w:val="00F5477D"/>
    <w:rsid w:val="00FA3DC2"/>
    <w:rsid w:val="00FE0E35"/>
    <w:rsid w:val="01EA20EE"/>
    <w:rsid w:val="04F44765"/>
    <w:rsid w:val="086F3044"/>
    <w:rsid w:val="08843B5E"/>
    <w:rsid w:val="0C4A1792"/>
    <w:rsid w:val="0CAB7634"/>
    <w:rsid w:val="0D0D3D18"/>
    <w:rsid w:val="0DAF78E7"/>
    <w:rsid w:val="153E4D58"/>
    <w:rsid w:val="1B5B65E0"/>
    <w:rsid w:val="1C9F1DF7"/>
    <w:rsid w:val="1D276F5F"/>
    <w:rsid w:val="1E4602D2"/>
    <w:rsid w:val="1E8E2AA1"/>
    <w:rsid w:val="1FD03C5B"/>
    <w:rsid w:val="1FDB88EF"/>
    <w:rsid w:val="25960110"/>
    <w:rsid w:val="25E02714"/>
    <w:rsid w:val="27F81620"/>
    <w:rsid w:val="2B010BC9"/>
    <w:rsid w:val="2B7442C4"/>
    <w:rsid w:val="2C261C35"/>
    <w:rsid w:val="2C8D5A68"/>
    <w:rsid w:val="2E0503EC"/>
    <w:rsid w:val="3565381E"/>
    <w:rsid w:val="37013B04"/>
    <w:rsid w:val="37F034FE"/>
    <w:rsid w:val="385A0C25"/>
    <w:rsid w:val="3ACB4EEF"/>
    <w:rsid w:val="3B8B2E95"/>
    <w:rsid w:val="3E745D9F"/>
    <w:rsid w:val="3F4B6156"/>
    <w:rsid w:val="41E46EC8"/>
    <w:rsid w:val="446330AF"/>
    <w:rsid w:val="4C3B730B"/>
    <w:rsid w:val="5A2072EB"/>
    <w:rsid w:val="5D762089"/>
    <w:rsid w:val="642B4B2F"/>
    <w:rsid w:val="66217EAF"/>
    <w:rsid w:val="6A176CFD"/>
    <w:rsid w:val="6B6B580B"/>
    <w:rsid w:val="6C4E3232"/>
    <w:rsid w:val="6D2F3356"/>
    <w:rsid w:val="6D840FA3"/>
    <w:rsid w:val="6DE153E8"/>
    <w:rsid w:val="6F453CDA"/>
    <w:rsid w:val="70AA73E9"/>
    <w:rsid w:val="73F111B3"/>
    <w:rsid w:val="743E481A"/>
    <w:rsid w:val="74497A45"/>
    <w:rsid w:val="74643394"/>
    <w:rsid w:val="75801791"/>
    <w:rsid w:val="75E65200"/>
    <w:rsid w:val="7620783A"/>
    <w:rsid w:val="787C2CCE"/>
    <w:rsid w:val="78946899"/>
    <w:rsid w:val="797C3F17"/>
    <w:rsid w:val="DB5B5177"/>
    <w:rsid w:val="E7EF8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176</Words>
  <Characters>1007</Characters>
  <Lines>8</Lines>
  <Paragraphs>2</Paragraphs>
  <ScaleCrop>false</ScaleCrop>
  <LinksUpToDate>false</LinksUpToDate>
  <CharactersWithSpaces>1181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2017-02-16T04:30:00Z</dcterms:created>
  <dc:creator>Administrator</dc:creator>
  <cp:lastModifiedBy>huye</cp:lastModifiedBy>
  <dcterms:modified xsi:type="dcterms:W3CDTF">2020-02-26T10:33:36Z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