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Hans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Hans"/>
        </w:rPr>
        <w:t>附件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Hans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Hans"/>
        </w:rPr>
        <w:t>青山湖科技城项目图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35295" cy="5287645"/>
            <wp:effectExtent l="0" t="0" r="1905" b="20955"/>
            <wp:docPr id="4" name="图片 1" descr="WechatIMG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echatIMG3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6D13"/>
    <w:rsid w:val="1D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2021-08-30T16:39:00Z</dcterms:created>
  <dc:creator>amyliu</dc:creator>
  <cp:lastModifiedBy>amyliu</cp:lastModifiedBy>
  <dcterms:modified xsi:type="dcterms:W3CDTF">2021-08-30T16:39:39Z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