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  <w:t>附件4</w:t>
      </w:r>
    </w:p>
    <w:p>
      <w:pPr>
        <w:pStyle w:val="3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健康登记表和健康承诺书</w:t>
      </w:r>
      <w:bookmarkEnd w:id="0"/>
    </w:p>
    <w:tbl>
      <w:tblPr>
        <w:tblStyle w:val="6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135"/>
        <w:gridCol w:w="1462"/>
        <w:gridCol w:w="2600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atLeast"/>
        </w:trPr>
        <w:tc>
          <w:tcPr>
            <w:tcW w:w="1638" w:type="pct"/>
            <w:noWrap w:val="0"/>
            <w:vAlign w:val="center"/>
          </w:tcPr>
          <w:p>
            <w:pPr>
              <w:pStyle w:val="7"/>
              <w:tabs>
                <w:tab w:val="left" w:pos="681"/>
              </w:tabs>
              <w:spacing w:line="560" w:lineRule="exact"/>
              <w:ind w:right="1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02" w:type="pct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9" w:type="pct"/>
            <w:noWrap w:val="0"/>
            <w:vAlign w:val="center"/>
          </w:tcPr>
          <w:p>
            <w:pPr>
              <w:pStyle w:val="7"/>
              <w:spacing w:line="560" w:lineRule="exact"/>
              <w:ind w:left="149" w:right="14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989" w:type="pct"/>
            <w:noWrap w:val="0"/>
            <w:vAlign w:val="center"/>
          </w:tcPr>
          <w:p>
            <w:pPr>
              <w:pStyle w:val="7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atLeast"/>
        </w:trPr>
        <w:tc>
          <w:tcPr>
            <w:tcW w:w="1638" w:type="pct"/>
            <w:noWrap w:val="0"/>
            <w:vAlign w:val="center"/>
          </w:tcPr>
          <w:p>
            <w:pPr>
              <w:pStyle w:val="7"/>
              <w:spacing w:line="440" w:lineRule="exact"/>
              <w:ind w:right="2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3361" w:type="pct"/>
            <w:gridSpan w:val="4"/>
            <w:noWrap w:val="0"/>
            <w:vAlign w:val="center"/>
          </w:tcPr>
          <w:p>
            <w:pPr>
              <w:pStyle w:val="7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0" w:hRule="atLeast"/>
        </w:trPr>
        <w:tc>
          <w:tcPr>
            <w:tcW w:w="1638" w:type="pct"/>
            <w:noWrap w:val="0"/>
            <w:vAlign w:val="top"/>
          </w:tcPr>
          <w:p>
            <w:pPr>
              <w:pStyle w:val="7"/>
              <w:spacing w:line="400" w:lineRule="exact"/>
              <w:ind w:left="103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 14 天内有无进出</w:t>
            </w: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  <w:lang w:eastAsia="zh-CN"/>
              </w:rPr>
              <w:t>新型冠状病毒肺炎</w:t>
            </w:r>
          </w:p>
          <w:p>
            <w:pPr>
              <w:pStyle w:val="7"/>
              <w:spacing w:line="400" w:lineRule="exact"/>
              <w:ind w:left="10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疫情中高风险地区</w:t>
            </w:r>
          </w:p>
        </w:tc>
        <w:tc>
          <w:tcPr>
            <w:tcW w:w="3361" w:type="pct"/>
            <w:gridSpan w:val="4"/>
            <w:noWrap w:val="0"/>
            <w:vAlign w:val="top"/>
          </w:tcPr>
          <w:p>
            <w:pPr>
              <w:pStyle w:val="7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tabs>
                <w:tab w:val="left" w:pos="3924"/>
              </w:tabs>
              <w:spacing w:line="400" w:lineRule="exact"/>
              <w:ind w:left="171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9" w:hRule="atLeast"/>
        </w:trPr>
        <w:tc>
          <w:tcPr>
            <w:tcW w:w="1638" w:type="pct"/>
            <w:noWrap w:val="0"/>
            <w:vAlign w:val="top"/>
          </w:tcPr>
          <w:p>
            <w:pPr>
              <w:pStyle w:val="7"/>
              <w:spacing w:line="400" w:lineRule="exact"/>
              <w:ind w:left="103" w:right="123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有无接触疑似、确诊新型冠状病毒肺炎患者史</w:t>
            </w:r>
          </w:p>
        </w:tc>
        <w:tc>
          <w:tcPr>
            <w:tcW w:w="3361" w:type="pct"/>
            <w:gridSpan w:val="4"/>
            <w:noWrap w:val="0"/>
            <w:vAlign w:val="top"/>
          </w:tcPr>
          <w:p>
            <w:pPr>
              <w:pStyle w:val="7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7"/>
              <w:tabs>
                <w:tab w:val="left" w:pos="3924"/>
              </w:tabs>
              <w:spacing w:line="400" w:lineRule="exact"/>
              <w:ind w:left="171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8" w:hRule="atLeast"/>
        </w:trPr>
        <w:tc>
          <w:tcPr>
            <w:tcW w:w="1638" w:type="pct"/>
            <w:noWrap w:val="0"/>
            <w:vAlign w:val="top"/>
          </w:tcPr>
          <w:p>
            <w:pPr>
              <w:pStyle w:val="7"/>
              <w:spacing w:line="400" w:lineRule="exact"/>
              <w:ind w:left="103" w:right="111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近期有无海外人员接触史</w:t>
            </w:r>
          </w:p>
        </w:tc>
        <w:tc>
          <w:tcPr>
            <w:tcW w:w="3361" w:type="pct"/>
            <w:gridSpan w:val="4"/>
            <w:noWrap w:val="0"/>
            <w:vAlign w:val="top"/>
          </w:tcPr>
          <w:p>
            <w:pPr>
              <w:pStyle w:val="7"/>
              <w:tabs>
                <w:tab w:val="left" w:pos="3924"/>
              </w:tabs>
              <w:spacing w:line="400" w:lineRule="exact"/>
              <w:ind w:left="1713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00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pStyle w:val="7"/>
              <w:spacing w:line="400" w:lineRule="exact"/>
              <w:ind w:left="10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目前健康状况（有则打“√”，可多选）：</w:t>
            </w:r>
          </w:p>
          <w:p>
            <w:pPr>
              <w:pStyle w:val="7"/>
              <w:spacing w:line="400" w:lineRule="exact"/>
              <w:ind w:left="102" w:right="-46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eastAsia="zh-CN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咳嗽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eastAsia="zh-CN"/>
              </w:rPr>
              <w:t>胸闷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40"/>
                <w:sz w:val="28"/>
                <w:szCs w:val="28"/>
                <w:lang w:eastAsia="zh-CN"/>
              </w:rPr>
              <w:t xml:space="preserve">腹 泻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头痛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  <w:lang w:eastAsia="zh-CN"/>
              </w:rPr>
              <w:t xml:space="preserve">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eastAsia="zh-CN"/>
              </w:rPr>
              <w:t>呼吸困难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eastAsia="zh-CN"/>
              </w:rPr>
              <w:t>恶心呕吐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  <w:lang w:eastAsia="zh-CN"/>
              </w:rPr>
              <w:t xml:space="preserve">   ）</w:t>
            </w:r>
            <w:r>
              <w:rPr>
                <w:rFonts w:hint="eastAsia" w:ascii="仿宋_GB2312" w:hAnsi="仿宋_GB2312" w:eastAsia="仿宋_GB2312" w:cs="仿宋_GB2312"/>
                <w:spacing w:val="17"/>
                <w:sz w:val="28"/>
                <w:szCs w:val="28"/>
                <w:lang w:eastAsia="zh-CN"/>
              </w:rPr>
              <w:t>无上述异常症状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</w:trPr>
        <w:tc>
          <w:tcPr>
            <w:tcW w:w="1714" w:type="pct"/>
            <w:gridSpan w:val="2"/>
            <w:noWrap w:val="0"/>
            <w:vAlign w:val="center"/>
          </w:tcPr>
          <w:p>
            <w:pPr>
              <w:pStyle w:val="7"/>
              <w:spacing w:before="166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其他需要说明情况</w:t>
            </w:r>
          </w:p>
        </w:tc>
        <w:tc>
          <w:tcPr>
            <w:tcW w:w="3285" w:type="pct"/>
            <w:gridSpan w:val="3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本人在竞赛期间，愿意遵守疫情防控各项要求，严格落实防控措施，自觉接受亮码测温等工作，养成良好的卫生习惯，做好自我防护，遇有情况，及时报告。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填报（承诺人）签名：           填报日期：</w:t>
      </w: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1C5F"/>
    <w:rsid w:val="FFF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2022-05-27T16:10:00Z</dcterms:created>
  <dc:creator>amyliu</dc:creator>
  <cp:lastModifiedBy>amyliu</cp:lastModifiedBy>
  <dcterms:modified xsi:type="dcterms:W3CDTF">2022-05-27T16:10:16Z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