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2023年浙江省生态与环境修复科学技术奖</w:t>
      </w:r>
    </w:p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（技术贡献奖、技能人才奖奖项）</w:t>
      </w:r>
    </w:p>
    <w:p>
      <w:pPr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申报表</w:t>
      </w:r>
    </w:p>
    <w:tbl>
      <w:tblPr>
        <w:tblStyle w:val="5"/>
        <w:tblW w:w="8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719"/>
        <w:gridCol w:w="815"/>
        <w:gridCol w:w="2118"/>
        <w:gridCol w:w="1151"/>
        <w:gridCol w:w="1434"/>
        <w:gridCol w:w="814"/>
        <w:gridCol w:w="17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26" w:hRule="exact"/>
          <w:jc w:val="center"/>
        </w:trPr>
        <w:tc>
          <w:tcPr>
            <w:tcW w:w="15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2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电子照片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8" w:hRule="exact"/>
          <w:jc w:val="center"/>
        </w:trPr>
        <w:tc>
          <w:tcPr>
            <w:tcW w:w="15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19" w:hRule="exact"/>
          <w:jc w:val="center"/>
        </w:trPr>
        <w:tc>
          <w:tcPr>
            <w:tcW w:w="15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手机号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5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职业（工种）及等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24"/>
              </w:rPr>
              <w:t>级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5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  <w:r>
              <w:rPr>
                <w:rFonts w:eastAsia="仿宋_GB2312"/>
                <w:color w:val="000000"/>
                <w:spacing w:val="-4"/>
                <w:sz w:val="24"/>
              </w:rPr>
              <w:t>及岗位职务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5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  <w:r>
              <w:rPr>
                <w:rFonts w:hint="eastAsia" w:eastAsia="仿宋_GB2312"/>
                <w:color w:val="000000"/>
                <w:sz w:val="24"/>
              </w:rPr>
              <w:t>通讯地址及邮编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23" w:hRule="exac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 w:cs="宋体"/>
                <w:sz w:val="24"/>
              </w:rPr>
            </w:pPr>
            <w:r>
              <w:rPr>
                <w:rFonts w:hint="eastAsia" w:eastAsia="仿宋_GB2312" w:cs="宋体"/>
                <w:sz w:val="24"/>
              </w:rPr>
              <w:t>申请奖项类别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A技术贡献奖</w:t>
            </w:r>
          </w:p>
          <w:p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B技能人才奖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23" w:hRule="exac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单位性质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23" w:hRule="exac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所属行业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sz w:val="24"/>
              </w:rPr>
              <w:t>获科技类项目奖和突出贡献奖等荣誉称号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13" w:hRule="exac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参加职业技能大赛，获得地市级及以上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“</w:t>
            </w:r>
            <w:r>
              <w:rPr>
                <w:rFonts w:eastAsia="仿宋_GB2312"/>
                <w:color w:val="000000"/>
                <w:sz w:val="24"/>
              </w:rPr>
              <w:t>技术能手</w:t>
            </w:r>
            <w:r>
              <w:rPr>
                <w:rFonts w:hint="eastAsia" w:eastAsia="仿宋_GB2312"/>
                <w:color w:val="000000"/>
                <w:sz w:val="24"/>
              </w:rPr>
              <w:t>”“工匠”“首席技师”等</w:t>
            </w:r>
            <w:r>
              <w:rPr>
                <w:rFonts w:eastAsia="仿宋_GB2312"/>
                <w:color w:val="000000"/>
                <w:sz w:val="24"/>
              </w:rPr>
              <w:t>称号情况。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06" w:hRule="exac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参加省级及以上青年职业技能竞赛获奖选手，或是获得省级及以上“青年岗位能手”“浙江金蓝领”等称号</w:t>
            </w:r>
            <w:r>
              <w:rPr>
                <w:rFonts w:eastAsia="仿宋_GB2312"/>
                <w:color w:val="000000"/>
                <w:sz w:val="24"/>
              </w:rPr>
              <w:t>情况。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125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019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工作业绩</w:t>
            </w:r>
          </w:p>
        </w:tc>
        <w:tc>
          <w:tcPr>
            <w:tcW w:w="8125" w:type="dxa"/>
            <w:gridSpan w:val="6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取得的主要业绩，包括但不限于，掌握熟练技能，富有发展潜力，或在职业技能大赛中获得地市级技术能手称号情况；在开展技术革新、技术改造、攻克技术难关中作出贡献，为企业和社会创造效益情况；担任社会职务，获得荣誉称号情况；发表论文情况；职业道德、工作作风等其他方面情况。）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800-1200字，可另附证明材料</w:t>
            </w:r>
          </w:p>
          <w:p>
            <w:pPr>
              <w:snapToGrid w:val="0"/>
              <w:ind w:right="46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</w:t>
            </w: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803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125" w:type="dxa"/>
            <w:gridSpan w:val="6"/>
            <w:noWrap w:val="0"/>
            <w:vAlign w:val="center"/>
          </w:tcPr>
          <w:p>
            <w:pPr>
              <w:snapToGrid w:val="0"/>
              <w:ind w:right="9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</w:t>
            </w:r>
          </w:p>
          <w:p>
            <w:pPr>
              <w:snapToGrid w:val="0"/>
              <w:ind w:right="9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9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9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ind w:right="9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（公章）</w:t>
            </w:r>
          </w:p>
          <w:p>
            <w:pPr>
              <w:snapToGrid w:val="0"/>
              <w:ind w:right="525" w:rightChars="2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年    月    日</w:t>
            </w:r>
          </w:p>
          <w:p>
            <w:pPr>
              <w:snapToGrid w:val="0"/>
              <w:ind w:right="525" w:rightChars="25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ind w:right="525" w:rightChars="25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p>
      <w:pPr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p/>
    <w:sectPr>
      <w:headerReference r:id="rId3" w:type="first"/>
      <w:footerReference r:id="rId4" w:type="default"/>
      <w:footerReference r:id="rId5" w:type="even"/>
      <w:pgSz w:w="11906" w:h="16838"/>
      <w:pgMar w:top="1440" w:right="1531" w:bottom="1440" w:left="1531" w:header="283" w:footer="1134" w:gutter="0"/>
      <w:pgNumType w:fmt="decimal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90575" cy="35433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27.9pt;width:62.25pt;mso-position-horizontal:right;mso-position-horizontal-relative:margin;z-index:251659264;mso-width-relative:page;mso-height-relative:page;" filled="f" stroked="f" coordsize="21600,21600" o:gfxdata="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idGs21AAAAAQBAAAPAAAAAAAAAAEA&#10;IAAAADgAAABkcnMvZG93bnJldi54bWxQSwECFAAUAAAACACHTuJAdImiGP0BAAADBAAADgAAAAAA&#10;AAABACAAAAA5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收件人：浙江省生态与环境修复技术协会  </w:t>
    </w:r>
  </w:p>
  <w:p>
    <w:pPr>
      <w:rPr>
        <w:rFonts w:hint="eastAsia"/>
      </w:rPr>
    </w:pPr>
    <w:r>
      <w:rPr>
        <w:rFonts w:hint="eastAsia"/>
      </w:rPr>
      <w:t xml:space="preserve">邮寄地址：杭州市西湖区学院路107号（浙江省生态与环境修复技术协会9楼） </w:t>
    </w:r>
  </w:p>
  <w:p>
    <w:pPr>
      <w:rPr>
        <w:rFonts w:hint="eastAsia"/>
      </w:rPr>
    </w:pPr>
    <w:r>
      <w:rPr>
        <w:rFonts w:hint="eastAsia"/>
      </w:rPr>
      <w:t>联系人： 顾  妍 13646876601（微信同号）</w:t>
    </w:r>
  </w:p>
  <w:p>
    <w:pPr>
      <w:rPr>
        <w:rFonts w:hint="eastAsia"/>
      </w:rPr>
    </w:pPr>
    <w:r>
      <w:rPr>
        <w:rFonts w:hint="eastAsia"/>
      </w:rPr>
      <w:t>协会官网：www.er-zhejiang.com</w:t>
    </w:r>
  </w:p>
  <w:p>
    <w:pPr>
      <w:rPr>
        <w:rFonts w:hint="eastAsia"/>
      </w:rPr>
    </w:pPr>
    <w:r>
      <w:rPr>
        <w:rFonts w:hint="eastAsia"/>
      </w:rPr>
      <w:t>微信公众号：hjxf201599</w:t>
    </w:r>
  </w:p>
  <w:p>
    <w:pPr>
      <w:rPr>
        <w:rFonts w:hint="eastAsia"/>
      </w:rPr>
    </w:pPr>
    <w:r>
      <w:rPr>
        <w:rFonts w:hint="eastAsia"/>
      </w:rPr>
      <w:t>电子邮箱：</w:t>
    </w:r>
    <w:r>
      <w:rPr>
        <w:rFonts w:hint="eastAsia"/>
        <w:color w:val="auto"/>
        <w:u w:val="none"/>
      </w:rPr>
      <w:t>stxfxh123@163.com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F585D"/>
    <w:rsid w:val="75DF585D"/>
    <w:rsid w:val="75FFD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2023-10-10T19:56:00Z</dcterms:created>
  <dc:creator>Amy</dc:creator>
  <cp:lastModifiedBy>Amy</cp:lastModifiedBy>
  <dcterms:modified xsi:type="dcterms:W3CDTF">2023-10-10T14:31:04Z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9FD03F87E40ADF9658CB2465C5B6146A_41</vt:lpwstr>
  </property>
</Properties>
</file>